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9E5" w:rsidRDefault="008969E5" w:rsidP="008969E5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杭州西湖风景名胜区管委会2019年度其他行政执法行为实施情况统计表</w:t>
      </w:r>
    </w:p>
    <w:bookmarkEnd w:id="0"/>
    <w:p w:rsidR="008969E5" w:rsidRDefault="008969E5" w:rsidP="008969E5">
      <w:pPr>
        <w:rPr>
          <w:rFonts w:ascii="仿宋_GB2312"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1080"/>
        <w:gridCol w:w="900"/>
        <w:gridCol w:w="1440"/>
        <w:gridCol w:w="720"/>
        <w:gridCol w:w="1440"/>
        <w:gridCol w:w="1080"/>
        <w:gridCol w:w="960"/>
        <w:gridCol w:w="1200"/>
        <w:gridCol w:w="1260"/>
      </w:tblGrid>
      <w:tr w:rsidR="008969E5" w:rsidTr="00AB331B">
        <w:trPr>
          <w:jc w:val="center"/>
        </w:trPr>
        <w:tc>
          <w:tcPr>
            <w:tcW w:w="2340" w:type="dxa"/>
            <w:gridSpan w:val="2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行政征收</w:t>
            </w:r>
          </w:p>
        </w:tc>
        <w:tc>
          <w:tcPr>
            <w:tcW w:w="108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行政检查</w:t>
            </w:r>
          </w:p>
        </w:tc>
        <w:tc>
          <w:tcPr>
            <w:tcW w:w="2340" w:type="dxa"/>
            <w:gridSpan w:val="2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行政裁决</w:t>
            </w:r>
          </w:p>
        </w:tc>
        <w:tc>
          <w:tcPr>
            <w:tcW w:w="2160" w:type="dxa"/>
            <w:gridSpan w:val="2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行政给付</w:t>
            </w:r>
          </w:p>
        </w:tc>
        <w:tc>
          <w:tcPr>
            <w:tcW w:w="108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行政确认</w:t>
            </w:r>
          </w:p>
        </w:tc>
        <w:tc>
          <w:tcPr>
            <w:tcW w:w="2160" w:type="dxa"/>
            <w:gridSpan w:val="2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行政奖励</w:t>
            </w:r>
          </w:p>
        </w:tc>
        <w:tc>
          <w:tcPr>
            <w:tcW w:w="126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其他行政执法行为</w:t>
            </w:r>
          </w:p>
        </w:tc>
      </w:tr>
      <w:tr w:rsidR="008969E5" w:rsidTr="00AB331B">
        <w:trPr>
          <w:jc w:val="center"/>
        </w:trPr>
        <w:tc>
          <w:tcPr>
            <w:tcW w:w="90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征收总金额（万元）</w:t>
            </w:r>
          </w:p>
        </w:tc>
        <w:tc>
          <w:tcPr>
            <w:tcW w:w="108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90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涉及金额</w:t>
            </w:r>
          </w:p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（万元）</w:t>
            </w:r>
          </w:p>
        </w:tc>
        <w:tc>
          <w:tcPr>
            <w:tcW w:w="72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44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b/>
                <w:szCs w:val="21"/>
              </w:rPr>
              <w:t>给付总</w:t>
            </w:r>
            <w:proofErr w:type="gramEnd"/>
            <w:r>
              <w:rPr>
                <w:rFonts w:ascii="楷体_GB2312" w:eastAsia="楷体_GB2312" w:hint="eastAsia"/>
                <w:b/>
                <w:szCs w:val="21"/>
              </w:rPr>
              <w:t>金额（万元）</w:t>
            </w:r>
          </w:p>
        </w:tc>
        <w:tc>
          <w:tcPr>
            <w:tcW w:w="108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96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次数</w:t>
            </w:r>
          </w:p>
        </w:tc>
        <w:tc>
          <w:tcPr>
            <w:tcW w:w="120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proofErr w:type="gramStart"/>
            <w:r>
              <w:rPr>
                <w:rFonts w:ascii="楷体_GB2312" w:eastAsia="楷体_GB2312" w:hint="eastAsia"/>
                <w:b/>
                <w:szCs w:val="21"/>
              </w:rPr>
              <w:t>奖励总</w:t>
            </w:r>
            <w:proofErr w:type="gramEnd"/>
            <w:r>
              <w:rPr>
                <w:rFonts w:ascii="楷体_GB2312" w:eastAsia="楷体_GB2312" w:hint="eastAsia"/>
                <w:b/>
                <w:szCs w:val="21"/>
              </w:rPr>
              <w:t>金额（万元）</w:t>
            </w:r>
          </w:p>
        </w:tc>
        <w:tc>
          <w:tcPr>
            <w:tcW w:w="1260" w:type="dxa"/>
            <w:vAlign w:val="center"/>
          </w:tcPr>
          <w:p w:rsidR="008969E5" w:rsidRDefault="008969E5" w:rsidP="00AB331B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宗数</w:t>
            </w:r>
          </w:p>
        </w:tc>
      </w:tr>
      <w:tr w:rsidR="008969E5" w:rsidTr="00AB331B">
        <w:trPr>
          <w:jc w:val="center"/>
        </w:trPr>
        <w:tc>
          <w:tcPr>
            <w:tcW w:w="900" w:type="dxa"/>
          </w:tcPr>
          <w:p w:rsidR="008969E5" w:rsidRDefault="008969E5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440" w:type="dxa"/>
          </w:tcPr>
          <w:p w:rsidR="008969E5" w:rsidRDefault="008969E5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080" w:type="dxa"/>
          </w:tcPr>
          <w:p w:rsidR="008969E5" w:rsidRDefault="008969E5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228</w:t>
            </w:r>
          </w:p>
        </w:tc>
        <w:tc>
          <w:tcPr>
            <w:tcW w:w="900" w:type="dxa"/>
          </w:tcPr>
          <w:p w:rsidR="008969E5" w:rsidRDefault="008969E5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1440" w:type="dxa"/>
          </w:tcPr>
          <w:p w:rsidR="008969E5" w:rsidRDefault="008969E5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  <w:tc>
          <w:tcPr>
            <w:tcW w:w="720" w:type="dxa"/>
          </w:tcPr>
          <w:p w:rsidR="008969E5" w:rsidRDefault="008969E5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5442</w:t>
            </w:r>
          </w:p>
        </w:tc>
        <w:tc>
          <w:tcPr>
            <w:tcW w:w="1440" w:type="dxa"/>
          </w:tcPr>
          <w:p w:rsidR="008969E5" w:rsidRDefault="008969E5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426.97</w:t>
            </w:r>
          </w:p>
        </w:tc>
        <w:tc>
          <w:tcPr>
            <w:tcW w:w="1080" w:type="dxa"/>
          </w:tcPr>
          <w:p w:rsidR="008969E5" w:rsidRDefault="008969E5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960" w:type="dxa"/>
          </w:tcPr>
          <w:p w:rsidR="008969E5" w:rsidRDefault="008969E5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200" w:type="dxa"/>
          </w:tcPr>
          <w:p w:rsidR="008969E5" w:rsidRDefault="008969E5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7.3</w:t>
            </w:r>
          </w:p>
        </w:tc>
        <w:tc>
          <w:tcPr>
            <w:tcW w:w="1260" w:type="dxa"/>
          </w:tcPr>
          <w:p w:rsidR="008969E5" w:rsidRDefault="008969E5" w:rsidP="00AB331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</w:t>
            </w:r>
          </w:p>
        </w:tc>
      </w:tr>
    </w:tbl>
    <w:p w:rsidR="008969E5" w:rsidRDefault="008969E5" w:rsidP="008969E5">
      <w:pPr>
        <w:rPr>
          <w:rFonts w:ascii="仿宋_GB2312" w:eastAsia="仿宋_GB2312"/>
          <w:sz w:val="24"/>
        </w:rPr>
      </w:pPr>
    </w:p>
    <w:p w:rsidR="008969E5" w:rsidRDefault="008969E5" w:rsidP="008969E5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</w:p>
    <w:p w:rsidR="008969E5" w:rsidRDefault="008969E5" w:rsidP="008969E5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1.“行政征收次数”的统计范围为统计年度1月1日至12月31日期间征收完毕的数量。</w:t>
      </w:r>
    </w:p>
    <w:p w:rsidR="008969E5" w:rsidRDefault="008969E5" w:rsidP="008969E5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“行政检查次数”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</w:r>
    </w:p>
    <w:p w:rsidR="008969E5" w:rsidRDefault="008969E5" w:rsidP="008969E5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3.“行政裁决次数”、“行政确认次数”、“行政奖励次数”的统计范围为统计年度1月1日至12月31日期间作出行政裁决、行政确认、行政奖励决定的数量。</w:t>
      </w:r>
    </w:p>
    <w:p w:rsidR="008969E5" w:rsidRDefault="008969E5" w:rsidP="008969E5">
      <w:pPr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4.“</w:t>
      </w:r>
      <w:r>
        <w:rPr>
          <w:rFonts w:eastAsia="仿宋_GB2312" w:hint="eastAsia"/>
          <w:sz w:val="24"/>
        </w:rPr>
        <w:t>行政给付次数</w:t>
      </w:r>
      <w:r>
        <w:rPr>
          <w:rFonts w:ascii="仿宋_GB2312" w:eastAsia="仿宋_GB2312" w:hint="eastAsia"/>
          <w:sz w:val="24"/>
        </w:rPr>
        <w:t>”的统计范围为统计年度1月1日至12月31日期间给付完毕的数量。</w:t>
      </w:r>
    </w:p>
    <w:p w:rsidR="008969E5" w:rsidRDefault="008969E5" w:rsidP="008969E5">
      <w:pPr>
        <w:ind w:firstLine="480"/>
        <w:rPr>
          <w:rFonts w:eastAsia="仿宋_GB2312"/>
          <w:sz w:val="24"/>
        </w:rPr>
      </w:pPr>
      <w:r>
        <w:rPr>
          <w:rFonts w:ascii="仿宋_GB2312" w:eastAsia="仿宋_GB2312" w:hint="eastAsia"/>
          <w:sz w:val="24"/>
        </w:rPr>
        <w:t>5.“其他行政执法行为”的统计范围为统计年度1月1日至12月31日期间完成的宗数。</w:t>
      </w:r>
    </w:p>
    <w:p w:rsidR="008969E5" w:rsidRDefault="008969E5" w:rsidP="008969E5">
      <w:pPr>
        <w:rPr>
          <w:rFonts w:ascii="仿宋_GB2312" w:eastAsia="仿宋_GB2312"/>
          <w:sz w:val="32"/>
          <w:szCs w:val="32"/>
        </w:rPr>
        <w:sectPr w:rsidR="008969E5">
          <w:footerReference w:type="default" r:id="rId7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</w:p>
    <w:p w:rsidR="0065302F" w:rsidRPr="008969E5" w:rsidRDefault="0065302F"/>
    <w:sectPr w:rsidR="0065302F" w:rsidRPr="008969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6AC" w:rsidRDefault="006946AC" w:rsidP="008969E5">
      <w:r>
        <w:separator/>
      </w:r>
    </w:p>
  </w:endnote>
  <w:endnote w:type="continuationSeparator" w:id="0">
    <w:p w:rsidR="006946AC" w:rsidRDefault="006946AC" w:rsidP="0089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E5" w:rsidRDefault="008969E5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8969E5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6AC" w:rsidRDefault="006946AC" w:rsidP="008969E5">
      <w:r>
        <w:separator/>
      </w:r>
    </w:p>
  </w:footnote>
  <w:footnote w:type="continuationSeparator" w:id="0">
    <w:p w:rsidR="006946AC" w:rsidRDefault="006946AC" w:rsidP="0089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01"/>
    <w:rsid w:val="0065302F"/>
    <w:rsid w:val="006946AC"/>
    <w:rsid w:val="008969E5"/>
    <w:rsid w:val="00D7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96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9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69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69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969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6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2020-01-21T02:34:00Z</dcterms:created>
  <dcterms:modified xsi:type="dcterms:W3CDTF">2020-01-21T02:34:00Z</dcterms:modified>
</cp:coreProperties>
</file>